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6E3" w:rsidRDefault="004C36E3" w:rsidP="004C36E3">
      <w:pPr>
        <w:jc w:val="center"/>
      </w:pPr>
      <w:bookmarkStart w:id="0" w:name="_GoBack"/>
      <w:bookmarkEnd w:id="0"/>
    </w:p>
    <w:p w:rsidR="004C36E3" w:rsidRDefault="004C36E3" w:rsidP="004C36E3">
      <w:pPr>
        <w:jc w:val="center"/>
      </w:pPr>
    </w:p>
    <w:p w:rsidR="004C36E3" w:rsidRDefault="004C36E3" w:rsidP="004C36E3">
      <w:pPr>
        <w:jc w:val="center"/>
      </w:pPr>
    </w:p>
    <w:p w:rsidR="004C36E3" w:rsidRDefault="004C36E3" w:rsidP="004C36E3">
      <w:pPr>
        <w:jc w:val="center"/>
      </w:pPr>
    </w:p>
    <w:p w:rsidR="004C36E3" w:rsidRDefault="004C36E3" w:rsidP="004C36E3">
      <w:pPr>
        <w:jc w:val="center"/>
      </w:pPr>
    </w:p>
    <w:p w:rsidR="004C36E3" w:rsidRDefault="004C36E3" w:rsidP="004C36E3">
      <w:pPr>
        <w:jc w:val="center"/>
      </w:pPr>
    </w:p>
    <w:p w:rsidR="004C36E3" w:rsidRDefault="004C36E3" w:rsidP="004C36E3">
      <w:pPr>
        <w:jc w:val="center"/>
      </w:pPr>
    </w:p>
    <w:p w:rsidR="004C36E3" w:rsidRDefault="004C36E3" w:rsidP="004C36E3">
      <w:pPr>
        <w:jc w:val="center"/>
      </w:pPr>
    </w:p>
    <w:p w:rsidR="004C36E3" w:rsidRDefault="004C36E3" w:rsidP="004C36E3">
      <w:pPr>
        <w:jc w:val="center"/>
      </w:pPr>
    </w:p>
    <w:p w:rsidR="004C36E3" w:rsidRDefault="004C36E3" w:rsidP="004C36E3">
      <w:pPr>
        <w:jc w:val="center"/>
      </w:pPr>
    </w:p>
    <w:p w:rsidR="004C36E3" w:rsidRDefault="004C36E3" w:rsidP="004C36E3">
      <w:pPr>
        <w:jc w:val="center"/>
      </w:pPr>
    </w:p>
    <w:p w:rsidR="009D3C4D" w:rsidRDefault="00D22C2B" w:rsidP="004C36E3">
      <w:pPr>
        <w:jc w:val="center"/>
      </w:pPr>
      <w:r>
        <w:t>Historical Shaping of the Modern World</w:t>
      </w:r>
    </w:p>
    <w:p w:rsidR="004C36E3" w:rsidRDefault="00D22C2B" w:rsidP="004C36E3">
      <w:pPr>
        <w:jc w:val="center"/>
      </w:pPr>
      <w:r>
        <w:t>Student’s Name</w:t>
      </w:r>
    </w:p>
    <w:p w:rsidR="004C36E3" w:rsidRDefault="00D22C2B" w:rsidP="004C36E3">
      <w:pPr>
        <w:jc w:val="center"/>
      </w:pPr>
      <w:r>
        <w:t>Institutional Affiliation</w:t>
      </w:r>
    </w:p>
    <w:p w:rsidR="004C36E3" w:rsidRDefault="004C36E3"/>
    <w:p w:rsidR="004C36E3" w:rsidRDefault="004C36E3"/>
    <w:p w:rsidR="004C36E3" w:rsidRDefault="004C36E3"/>
    <w:p w:rsidR="004C36E3" w:rsidRDefault="004C36E3"/>
    <w:p w:rsidR="004C36E3" w:rsidRDefault="004C36E3"/>
    <w:p w:rsidR="004C36E3" w:rsidRDefault="004C36E3"/>
    <w:p w:rsidR="004C36E3" w:rsidRDefault="004C36E3"/>
    <w:p w:rsidR="004C36E3" w:rsidRDefault="004C36E3"/>
    <w:p w:rsidR="004C36E3" w:rsidRDefault="004C36E3"/>
    <w:p w:rsidR="004C36E3" w:rsidRDefault="00D22C2B" w:rsidP="004C36E3">
      <w:pPr>
        <w:jc w:val="center"/>
      </w:pPr>
      <w:r>
        <w:lastRenderedPageBreak/>
        <w:t>Historical Shaping of the Modern World</w:t>
      </w:r>
    </w:p>
    <w:p w:rsidR="004C36E3" w:rsidRPr="004C36E3" w:rsidRDefault="00D22C2B" w:rsidP="004C36E3">
      <w:pPr>
        <w:jc w:val="center"/>
        <w:rPr>
          <w:b/>
        </w:rPr>
      </w:pPr>
      <w:r>
        <w:rPr>
          <w:b/>
        </w:rPr>
        <w:t xml:space="preserve">Discussion 1: </w:t>
      </w:r>
      <w:r w:rsidRPr="004C36E3">
        <w:rPr>
          <w:b/>
        </w:rPr>
        <w:t>The Great Depression</w:t>
      </w:r>
    </w:p>
    <w:p w:rsidR="004C36E3" w:rsidRDefault="00D22C2B" w:rsidP="00EF0C57">
      <w:pPr>
        <w:ind w:firstLine="720"/>
      </w:pPr>
      <w:r>
        <w:t>The Great depression of 1929 to 1939 was one of the most significant historical events in the sh</w:t>
      </w:r>
      <w:r w:rsidR="00B0685A">
        <w:t xml:space="preserve">aping and remaking of America. According to Keene, Cornell, and </w:t>
      </w:r>
      <w:r w:rsidR="00B0685A" w:rsidRPr="00496847">
        <w:t>O'Donnell</w:t>
      </w:r>
      <w:r w:rsidR="00B0685A">
        <w:t>, (2012), t</w:t>
      </w:r>
      <w:r>
        <w:t>he econo</w:t>
      </w:r>
      <w:r w:rsidR="00165362">
        <w:t xml:space="preserve">mic downturn of a decade was caused by several factors. The major ones included the 1929 stock market crash that was the initial signal. The other causes that followed included the failures in the banking industry in the 1930s, drought </w:t>
      </w:r>
      <w:r w:rsidR="008D3ADB">
        <w:t>and Dust Bowls that ruined crops, rendered citizens homeless, and cause unemployment</w:t>
      </w:r>
      <w:r w:rsidR="00165362">
        <w:t>, businesses were affected and stopped making money thus there was employee layoff due to minimal purchasing.</w:t>
      </w:r>
      <w:r w:rsidR="00D579CD">
        <w:t xml:space="preserve"> Additionally, America’s economic policy with Europe in 1930 changed due to high import taxation that led to minimal trade between America and European business partners in the wake of the Smoot-Hawley Tariff</w:t>
      </w:r>
      <w:r w:rsidR="00B0685A">
        <w:t xml:space="preserve"> (Crafts &amp; Fearon, 2013)</w:t>
      </w:r>
      <w:r w:rsidR="00D579CD">
        <w:t>.</w:t>
      </w:r>
      <w:r w:rsidR="008D3ADB">
        <w:t xml:space="preserve"> Depression was intense during the 1930s as unemployment went so high and businesses failed due to the low manufacturing of goods such that citizens were almost starving. It also affected other parts of the world such as Europe. </w:t>
      </w:r>
    </w:p>
    <w:p w:rsidR="00EF0C57" w:rsidRDefault="00D22C2B" w:rsidP="00EF0C57">
      <w:pPr>
        <w:ind w:firstLine="720"/>
      </w:pPr>
      <w:r>
        <w:t>The Great Depression occurred during the reign of two American presidents</w:t>
      </w:r>
      <w:r w:rsidR="004E3D05">
        <w:t>, Herbert Hoover and Franklin Roosevelt, who had different approaches to dealing with the economic meltdown. While both sought ways to help America, Roosevelt</w:t>
      </w:r>
      <w:r w:rsidR="00D579CD">
        <w:t xml:space="preserve"> approaches were more effective;</w:t>
      </w:r>
      <w:r w:rsidR="004E3D05">
        <w:t xml:space="preserve"> </w:t>
      </w:r>
      <w:r w:rsidR="00D579CD">
        <w:t>this made him one of the most popular presidents in the U.S history</w:t>
      </w:r>
      <w:r w:rsidR="00B0685A">
        <w:t xml:space="preserve"> (Keene, Cornell, &amp; </w:t>
      </w:r>
      <w:r w:rsidR="00B0685A" w:rsidRPr="00496847">
        <w:t>O'Donnell</w:t>
      </w:r>
      <w:r w:rsidR="00B0685A">
        <w:t>, 2012)</w:t>
      </w:r>
      <w:r w:rsidR="00D579CD">
        <w:t>.</w:t>
      </w:r>
      <w:r w:rsidR="004E3D05">
        <w:t xml:space="preserve"> During the Depression</w:t>
      </w:r>
      <w:r w:rsidR="00D579CD">
        <w:t xml:space="preserve"> era</w:t>
      </w:r>
      <w:r w:rsidR="004E3D05">
        <w:t xml:space="preserve">, Hoover’s philosophies opposed federal welfare or direct </w:t>
      </w:r>
      <w:r w:rsidR="002119C3">
        <w:t>relief,</w:t>
      </w:r>
      <w:r w:rsidR="004E3D05">
        <w:t xml:space="preserve"> as he believed in the trickle-down economics of helping businesses and funding the wealthy to improve businesses and benefit the poor through employment. </w:t>
      </w:r>
      <w:r w:rsidR="002119C3">
        <w:t>His philosophy failed as the institutions he funded could not revive employment</w:t>
      </w:r>
      <w:r w:rsidR="00B0685A">
        <w:t xml:space="preserve"> (Crafts &amp; Fearon, 2013)</w:t>
      </w:r>
      <w:r w:rsidR="002119C3">
        <w:t xml:space="preserve">. Eventually, Americans viewed Hoover’s administration as uncaring and unable to deal with the Depression </w:t>
      </w:r>
      <w:r w:rsidR="002119C3">
        <w:lastRenderedPageBreak/>
        <w:t>woes</w:t>
      </w:r>
      <w:r w:rsidR="00357062">
        <w:t xml:space="preserve"> as he believed and stressed that the government was not responsible for economic intervention or creating jobs for the people</w:t>
      </w:r>
      <w:r>
        <w:t>.</w:t>
      </w:r>
    </w:p>
    <w:p w:rsidR="00165362" w:rsidRDefault="00D22C2B" w:rsidP="00EF0C57">
      <w:pPr>
        <w:ind w:firstLine="720"/>
      </w:pPr>
      <w:r>
        <w:t xml:space="preserve">Contrary, </w:t>
      </w:r>
      <w:r w:rsidR="004E3D05">
        <w:t xml:space="preserve">Roosevelt </w:t>
      </w:r>
      <w:r>
        <w:t xml:space="preserve">who was elected to replace Hoover in 1932 </w:t>
      </w:r>
      <w:r w:rsidR="004E3D05">
        <w:t xml:space="preserve">believed </w:t>
      </w:r>
      <w:r>
        <w:t>in immediate reforms and legislation in the financial system</w:t>
      </w:r>
      <w:r w:rsidR="00B0685A">
        <w:t xml:space="preserve"> (Keene, Cornell, &amp; </w:t>
      </w:r>
      <w:r w:rsidR="00B0685A" w:rsidRPr="00496847">
        <w:t>O'Donnell</w:t>
      </w:r>
      <w:r w:rsidR="00B0685A">
        <w:t>, 2012)</w:t>
      </w:r>
      <w:r>
        <w:t xml:space="preserve">. Moreover, another action he took to restore public confidence was stabilization of agricultural and industrial production that would create jobs. Roosevelt believed that Americans could </w:t>
      </w:r>
      <w:r w:rsidR="001B283E">
        <w:t>only be fearful of</w:t>
      </w:r>
      <w:r>
        <w:t xml:space="preserve"> fear itself. Therefore, </w:t>
      </w:r>
      <w:r w:rsidR="001B283E">
        <w:t>t</w:t>
      </w:r>
      <w:r>
        <w:t xml:space="preserve">his great optimism and calm energy in initiating new </w:t>
      </w:r>
      <w:r w:rsidR="00357062">
        <w:t>reforms made him the hero during the depression.</w:t>
      </w:r>
      <w:r>
        <w:t xml:space="preserve"> </w:t>
      </w:r>
      <w:r w:rsidR="00357062">
        <w:t>Thus, any American living during the 1930s would have preferred Franklin Roosevelt as his approaches and beliefs addressed public welfare.</w:t>
      </w:r>
    </w:p>
    <w:p w:rsidR="00357062" w:rsidRPr="00357062" w:rsidRDefault="00D22C2B" w:rsidP="00357062">
      <w:pPr>
        <w:jc w:val="center"/>
        <w:rPr>
          <w:b/>
        </w:rPr>
      </w:pPr>
      <w:r w:rsidRPr="00357062">
        <w:rPr>
          <w:b/>
        </w:rPr>
        <w:t>Discussion 2: The World War</w:t>
      </w:r>
      <w:r w:rsidR="00EF0C57">
        <w:rPr>
          <w:b/>
        </w:rPr>
        <w:t>s</w:t>
      </w:r>
    </w:p>
    <w:p w:rsidR="00EF0C57" w:rsidRDefault="00D22C2B" w:rsidP="00EF0C57">
      <w:pPr>
        <w:ind w:firstLine="720"/>
      </w:pPr>
      <w:r>
        <w:t>The Second World War that started immediately after the Great Depression was fueled by various factors.</w:t>
      </w:r>
      <w:r w:rsidR="00D579CD">
        <w:t xml:space="preserve"> During the Depression, economic hardships had let to European extremist political movements like German Nazi under Hitler. While America maintained its neutrality, Roosevelt chose to support France and Britain after German aggression and start of WWII in 1939</w:t>
      </w:r>
      <w:r w:rsidR="00B0685A">
        <w:t xml:space="preserve"> (Keene, Cornell, &amp; </w:t>
      </w:r>
      <w:r w:rsidR="00B0685A" w:rsidRPr="00496847">
        <w:t>O'Donnell</w:t>
      </w:r>
      <w:r w:rsidR="00B0685A">
        <w:t>, 2012)</w:t>
      </w:r>
      <w:r w:rsidR="00D579CD">
        <w:t>. Notably</w:t>
      </w:r>
      <w:r w:rsidR="003E7A2B">
        <w:t xml:space="preserve">, Roosevelt declared war when German allies, the </w:t>
      </w:r>
      <w:r w:rsidR="00D579CD">
        <w:t>Japanese</w:t>
      </w:r>
      <w:r w:rsidR="003E7A2B">
        <w:t>,</w:t>
      </w:r>
      <w:r w:rsidR="00D579CD">
        <w:t xml:space="preserve"> at</w:t>
      </w:r>
      <w:r w:rsidR="003E7A2B">
        <w:t>tacked Pearl Harbor in 1941.</w:t>
      </w:r>
      <w:r w:rsidR="00D579CD">
        <w:t xml:space="preserve"> </w:t>
      </w:r>
      <w:r w:rsidR="001B283E">
        <w:t>International</w:t>
      </w:r>
      <w:r w:rsidR="008D3ADB">
        <w:t xml:space="preserve"> relations between America and German had been destroyed during </w:t>
      </w:r>
      <w:r w:rsidR="00066AF5">
        <w:t>WWI, which was mainly triggered by the "Zimmerman note" where German wanted Mexico to declare war on America, an event that led to America's extension of its military troops acr</w:t>
      </w:r>
      <w:r>
        <w:t>oss Europe due to high tension.</w:t>
      </w:r>
    </w:p>
    <w:p w:rsidR="0088733B" w:rsidRDefault="00D22C2B" w:rsidP="00EF0C57">
      <w:pPr>
        <w:ind w:firstLine="720"/>
      </w:pPr>
      <w:r>
        <w:t xml:space="preserve">The involvement of America in the world wars had both positives and negatives. </w:t>
      </w:r>
      <w:r w:rsidR="00595B25">
        <w:t xml:space="preserve">The war increased America’s production, manufacturing, and efficiency as most factories in Europe had been destroyed. America became an </w:t>
      </w:r>
      <w:r w:rsidR="00F07069">
        <w:t>industr</w:t>
      </w:r>
      <w:r w:rsidR="00595B25">
        <w:t>y leader with a booming economy</w:t>
      </w:r>
      <w:r w:rsidR="00931EF8">
        <w:t xml:space="preserve"> while politically; the U.S became a superpower after the great wars. The negative effects included deaths of </w:t>
      </w:r>
      <w:r w:rsidR="00931EF8">
        <w:lastRenderedPageBreak/>
        <w:t xml:space="preserve">American soldiers and other associated effects of the war such as the great migration. Unlike other wars such as the Spanish War, America did not gain new territories </w:t>
      </w:r>
      <w:r w:rsidR="003E7A2B">
        <w:t xml:space="preserve">but it gained economic imperialism. </w:t>
      </w:r>
      <w:r w:rsidR="00931EF8">
        <w:t>The</w:t>
      </w:r>
      <w:r w:rsidR="003E7A2B">
        <w:t>refore,</w:t>
      </w:r>
      <w:r w:rsidR="00931EF8">
        <w:t xml:space="preserve"> the overall result was that United States had extra positive gains as it reshaped U.S modern economic growth, social empowerment, and political power. </w:t>
      </w:r>
    </w:p>
    <w:p w:rsidR="0088733B" w:rsidRDefault="00D22C2B">
      <w:r>
        <w:br w:type="page"/>
      </w:r>
    </w:p>
    <w:p w:rsidR="00357062" w:rsidRDefault="00D22C2B" w:rsidP="0088733B">
      <w:pPr>
        <w:jc w:val="center"/>
      </w:pPr>
      <w:r>
        <w:lastRenderedPageBreak/>
        <w:t>References</w:t>
      </w:r>
    </w:p>
    <w:p w:rsidR="00EF0C57" w:rsidRDefault="00D22C2B" w:rsidP="00EF0C57">
      <w:pPr>
        <w:ind w:left="720" w:hangingChars="300" w:hanging="720"/>
      </w:pPr>
      <w:r w:rsidRPr="00B0685A">
        <w:t>Crafts, N., &amp; Fearon, P. (Eds.). (2013). </w:t>
      </w:r>
      <w:r>
        <w:rPr>
          <w:i/>
          <w:iCs/>
        </w:rPr>
        <w:t>The Great Depression of the 1930s: L</w:t>
      </w:r>
      <w:r w:rsidRPr="00B0685A">
        <w:rPr>
          <w:i/>
          <w:iCs/>
        </w:rPr>
        <w:t>essons for today</w:t>
      </w:r>
      <w:r w:rsidRPr="00B0685A">
        <w:t>. Oxford University Press.</w:t>
      </w:r>
    </w:p>
    <w:p w:rsidR="00EF0C57" w:rsidRDefault="00D22C2B" w:rsidP="00EF0C57">
      <w:pPr>
        <w:ind w:left="720" w:hangingChars="300" w:hanging="720"/>
        <w:contextualSpacing/>
      </w:pPr>
      <w:r w:rsidRPr="00496847">
        <w:t>Keene, J. D., Cornell, S. T., &amp; O'Donnell, E. T. (2012). </w:t>
      </w:r>
      <w:r w:rsidRPr="00496847">
        <w:rPr>
          <w:i/>
          <w:iCs/>
        </w:rPr>
        <w:t>Visions of America: A History of the United States, Volume Two</w:t>
      </w:r>
      <w:r w:rsidRPr="00496847">
        <w:t>. Pearson Higher Ed.</w:t>
      </w:r>
    </w:p>
    <w:sectPr w:rsidR="00EF0C57" w:rsidSect="004C36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18F9" w:rsidRDefault="00E118F9">
      <w:pPr>
        <w:spacing w:line="240" w:lineRule="auto"/>
      </w:pPr>
      <w:r>
        <w:separator/>
      </w:r>
    </w:p>
  </w:endnote>
  <w:endnote w:type="continuationSeparator" w:id="0">
    <w:p w:rsidR="00E118F9" w:rsidRDefault="00E118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18F9" w:rsidRDefault="00E118F9">
      <w:pPr>
        <w:spacing w:line="240" w:lineRule="auto"/>
      </w:pPr>
      <w:r>
        <w:separator/>
      </w:r>
    </w:p>
  </w:footnote>
  <w:footnote w:type="continuationSeparator" w:id="0">
    <w:p w:rsidR="00E118F9" w:rsidRDefault="00E118F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AF5" w:rsidRDefault="00D22C2B" w:rsidP="004C36E3">
    <w:pPr>
      <w:pStyle w:val="Header"/>
      <w:spacing w:line="480" w:lineRule="auto"/>
      <w:contextualSpacing/>
      <w:jc w:val="right"/>
    </w:pPr>
    <w:r>
      <w:t>HISTORICAL SHAPING OF THE MODERN WORLD</w:t>
    </w:r>
    <w:r>
      <w:tab/>
    </w:r>
    <w:sdt>
      <w:sdtPr>
        <w:id w:val="-14798420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76970">
          <w:rPr>
            <w:noProof/>
          </w:rPr>
          <w:t>4</w:t>
        </w:r>
        <w:r>
          <w:rPr>
            <w:noProof/>
          </w:rPr>
          <w:fldChar w:fldCharType="end"/>
        </w:r>
      </w:sdtContent>
    </w:sdt>
  </w:p>
  <w:p w:rsidR="00066AF5" w:rsidRDefault="00066A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AF5" w:rsidRDefault="00D22C2B" w:rsidP="004C36E3">
    <w:pPr>
      <w:pStyle w:val="Header"/>
      <w:spacing w:line="480" w:lineRule="auto"/>
      <w:contextualSpacing/>
      <w:jc w:val="right"/>
    </w:pPr>
    <w:r>
      <w:t>Running head: HISTORICAL SHAPING OF THE MODERN WORLD</w:t>
    </w:r>
    <w:r>
      <w:tab/>
    </w:r>
    <w:sdt>
      <w:sdtPr>
        <w:id w:val="13601599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76970">
          <w:rPr>
            <w:noProof/>
          </w:rPr>
          <w:t>1</w:t>
        </w:r>
        <w:r>
          <w:rPr>
            <w:noProof/>
          </w:rPr>
          <w:fldChar w:fldCharType="end"/>
        </w:r>
      </w:sdtContent>
    </w:sdt>
  </w:p>
  <w:p w:rsidR="00066AF5" w:rsidRDefault="00066A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6E3"/>
    <w:rsid w:val="00066AF5"/>
    <w:rsid w:val="00165362"/>
    <w:rsid w:val="001B283E"/>
    <w:rsid w:val="002119C3"/>
    <w:rsid w:val="00273955"/>
    <w:rsid w:val="00357062"/>
    <w:rsid w:val="003E7A2B"/>
    <w:rsid w:val="00496847"/>
    <w:rsid w:val="004C36E3"/>
    <w:rsid w:val="004E3D05"/>
    <w:rsid w:val="00595B25"/>
    <w:rsid w:val="00660FFF"/>
    <w:rsid w:val="00676970"/>
    <w:rsid w:val="00832543"/>
    <w:rsid w:val="0088733B"/>
    <w:rsid w:val="008D3ADB"/>
    <w:rsid w:val="008F2E85"/>
    <w:rsid w:val="00931EF8"/>
    <w:rsid w:val="009D3C4D"/>
    <w:rsid w:val="009E5F32"/>
    <w:rsid w:val="00B0685A"/>
    <w:rsid w:val="00D22C2B"/>
    <w:rsid w:val="00D579CD"/>
    <w:rsid w:val="00E118F9"/>
    <w:rsid w:val="00E7387A"/>
    <w:rsid w:val="00EF0C57"/>
    <w:rsid w:val="00F07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6E3"/>
    <w:pPr>
      <w:tabs>
        <w:tab w:val="center" w:pos="4680"/>
        <w:tab w:val="right" w:pos="9360"/>
      </w:tabs>
      <w:spacing w:line="240" w:lineRule="auto"/>
    </w:pPr>
  </w:style>
  <w:style w:type="character" w:customStyle="1" w:styleId="HeaderChar">
    <w:name w:val="Header Char"/>
    <w:basedOn w:val="DefaultParagraphFont"/>
    <w:link w:val="Header"/>
    <w:uiPriority w:val="99"/>
    <w:rsid w:val="004C36E3"/>
  </w:style>
  <w:style w:type="paragraph" w:styleId="Footer">
    <w:name w:val="footer"/>
    <w:basedOn w:val="Normal"/>
    <w:link w:val="FooterChar"/>
    <w:uiPriority w:val="99"/>
    <w:unhideWhenUsed/>
    <w:rsid w:val="004C36E3"/>
    <w:pPr>
      <w:tabs>
        <w:tab w:val="center" w:pos="4680"/>
        <w:tab w:val="right" w:pos="9360"/>
      </w:tabs>
      <w:spacing w:line="240" w:lineRule="auto"/>
    </w:pPr>
  </w:style>
  <w:style w:type="character" w:customStyle="1" w:styleId="FooterChar">
    <w:name w:val="Footer Char"/>
    <w:basedOn w:val="DefaultParagraphFont"/>
    <w:link w:val="Footer"/>
    <w:uiPriority w:val="99"/>
    <w:rsid w:val="004C36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6E3"/>
    <w:pPr>
      <w:tabs>
        <w:tab w:val="center" w:pos="4680"/>
        <w:tab w:val="right" w:pos="9360"/>
      </w:tabs>
      <w:spacing w:line="240" w:lineRule="auto"/>
    </w:pPr>
  </w:style>
  <w:style w:type="character" w:customStyle="1" w:styleId="HeaderChar">
    <w:name w:val="Header Char"/>
    <w:basedOn w:val="DefaultParagraphFont"/>
    <w:link w:val="Header"/>
    <w:uiPriority w:val="99"/>
    <w:rsid w:val="004C36E3"/>
  </w:style>
  <w:style w:type="paragraph" w:styleId="Footer">
    <w:name w:val="footer"/>
    <w:basedOn w:val="Normal"/>
    <w:link w:val="FooterChar"/>
    <w:uiPriority w:val="99"/>
    <w:unhideWhenUsed/>
    <w:rsid w:val="004C36E3"/>
    <w:pPr>
      <w:tabs>
        <w:tab w:val="center" w:pos="4680"/>
        <w:tab w:val="right" w:pos="9360"/>
      </w:tabs>
      <w:spacing w:line="240" w:lineRule="auto"/>
    </w:pPr>
  </w:style>
  <w:style w:type="character" w:customStyle="1" w:styleId="FooterChar">
    <w:name w:val="Footer Char"/>
    <w:basedOn w:val="DefaultParagraphFont"/>
    <w:link w:val="Footer"/>
    <w:uiPriority w:val="99"/>
    <w:rsid w:val="004C3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696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2018-06-01T19:13:00Z</dcterms:created>
  <dcterms:modified xsi:type="dcterms:W3CDTF">2018-06-01T19:13:00Z</dcterms:modified>
</cp:coreProperties>
</file>